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99" w:rsidRPr="004B2CCB" w:rsidRDefault="004B2CCB" w:rsidP="004B2CCB">
      <w:pPr>
        <w:pStyle w:val="a3"/>
        <w:ind w:left="1080"/>
        <w:jc w:val="center"/>
        <w:rPr>
          <w:b/>
        </w:rPr>
      </w:pPr>
      <w:r w:rsidRPr="004B2CCB">
        <w:rPr>
          <w:b/>
        </w:rPr>
        <w:t>Перечень документов для юр. лиц.</w:t>
      </w:r>
    </w:p>
    <w:p w:rsidR="00785473" w:rsidRDefault="00785473" w:rsidP="00174285">
      <w:pPr>
        <w:jc w:val="both"/>
      </w:pPr>
    </w:p>
    <w:p w:rsidR="00785473" w:rsidRDefault="00174285" w:rsidP="000A34A5">
      <w:pPr>
        <w:pStyle w:val="a3"/>
        <w:numPr>
          <w:ilvl w:val="0"/>
          <w:numId w:val="4"/>
        </w:numPr>
        <w:ind w:left="0" w:firstLine="0"/>
        <w:jc w:val="both"/>
      </w:pPr>
      <w:r>
        <w:t>У</w:t>
      </w:r>
      <w:r w:rsidR="007A1683">
        <w:t>став</w:t>
      </w:r>
    </w:p>
    <w:p w:rsidR="007A1683" w:rsidRPr="007A1683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Свидетельство о государственной регистрации </w:t>
      </w:r>
      <w:r w:rsidRPr="00F6420B">
        <w:rPr>
          <w:color w:val="000000"/>
        </w:rPr>
        <w:t>или свидетельство о внесении записи в ЕГРЮЛ о юридическом лице, зарегистрированном до 1 июля 2002 года</w:t>
      </w:r>
      <w:r>
        <w:rPr>
          <w:color w:val="000000"/>
        </w:rPr>
        <w:t xml:space="preserve"> или лист записи ЕГРЮЛ о создании юридического лица</w:t>
      </w:r>
      <w:r w:rsidRPr="00F6420B">
        <w:rPr>
          <w:color w:val="000000"/>
        </w:rPr>
        <w:t>.</w:t>
      </w:r>
    </w:p>
    <w:p w:rsidR="007A1683" w:rsidRPr="007A1683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Свидетельство о </w:t>
      </w:r>
      <w:r w:rsidRPr="00F6420B">
        <w:rPr>
          <w:color w:val="000000"/>
        </w:rPr>
        <w:t>постановке на учет в налоговом органе.</w:t>
      </w:r>
    </w:p>
    <w:p w:rsidR="007A1683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>
        <w:t>Документы, подтверждающие полномочия лица, подписывающего договор (Решение участников- с 2020г. заверяется нотариально, Доверенность).</w:t>
      </w:r>
    </w:p>
    <w:p w:rsidR="007A1683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>
        <w:t>Карточка с образцами подписей руководителя и главного бухгалтера, и оттиска печати контрагента или иной документ, содержащий указанную информацию.</w:t>
      </w:r>
    </w:p>
    <w:p w:rsidR="007A1683" w:rsidRPr="008E0A07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>
        <w:rPr>
          <w:color w:val="000000"/>
        </w:rPr>
        <w:t>Расчет ф. 6-НДФЛ, расчет по страховым взносам за 202</w:t>
      </w:r>
      <w:r w:rsidR="00E07539">
        <w:rPr>
          <w:color w:val="000000"/>
        </w:rPr>
        <w:t>1</w:t>
      </w:r>
      <w:r>
        <w:rPr>
          <w:color w:val="000000"/>
        </w:rPr>
        <w:t xml:space="preserve"> год, с приложением </w:t>
      </w:r>
      <w:r w:rsidRPr="00E87478">
        <w:rPr>
          <w:color w:val="000000"/>
        </w:rPr>
        <w:t>документов, подтверждающих отправку по ТКС.</w:t>
      </w:r>
    </w:p>
    <w:p w:rsidR="008E0A07" w:rsidRPr="00E55B0E" w:rsidRDefault="008E0A07" w:rsidP="000A34A5">
      <w:pPr>
        <w:pStyle w:val="a3"/>
        <w:numPr>
          <w:ilvl w:val="0"/>
          <w:numId w:val="4"/>
        </w:numPr>
        <w:spacing w:line="256" w:lineRule="auto"/>
        <w:ind w:left="0" w:firstLine="0"/>
        <w:jc w:val="both"/>
      </w:pPr>
      <w:r w:rsidRPr="00E55B0E">
        <w:rPr>
          <w:color w:val="000000"/>
        </w:rPr>
        <w:t>Заверенная копия штатного расписания</w:t>
      </w:r>
      <w:r w:rsidR="004B2CCB">
        <w:rPr>
          <w:color w:val="000000"/>
        </w:rPr>
        <w:t xml:space="preserve"> (</w:t>
      </w:r>
      <w:r w:rsidR="004B2CCB" w:rsidRPr="00E55B0E">
        <w:t>для договоров на выполнение СМР или проектирование</w:t>
      </w:r>
      <w:r w:rsidR="004B2CCB">
        <w:rPr>
          <w:color w:val="000000"/>
        </w:rPr>
        <w:t>)</w:t>
      </w:r>
      <w:r w:rsidRPr="00E55B0E">
        <w:rPr>
          <w:color w:val="000000"/>
        </w:rPr>
        <w:t>.</w:t>
      </w:r>
    </w:p>
    <w:p w:rsidR="007A1683" w:rsidRPr="00E87478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 w:rsidRPr="00E87478">
        <w:t>Бухгалтерская отчётность за 202</w:t>
      </w:r>
      <w:r w:rsidR="00CE5D7D" w:rsidRPr="00CE5D7D">
        <w:t>1</w:t>
      </w:r>
      <w:r w:rsidRPr="00E87478">
        <w:t xml:space="preserve"> г., </w:t>
      </w:r>
      <w:r w:rsidRPr="00E87478">
        <w:rPr>
          <w:color w:val="000000"/>
        </w:rPr>
        <w:t>с приложением документов, подтверждающих отправку по ТКС.</w:t>
      </w:r>
    </w:p>
    <w:p w:rsidR="00E87478" w:rsidRPr="00E87478" w:rsidRDefault="00E87478" w:rsidP="000A34A5">
      <w:pPr>
        <w:pStyle w:val="a3"/>
        <w:numPr>
          <w:ilvl w:val="0"/>
          <w:numId w:val="4"/>
        </w:numPr>
        <w:ind w:left="0" w:firstLine="0"/>
        <w:jc w:val="both"/>
      </w:pPr>
      <w:r w:rsidRPr="00E87478">
        <w:rPr>
          <w:color w:val="000000"/>
        </w:rPr>
        <w:t>Налоговая декларация по НДС за последний отчетный квартал</w:t>
      </w:r>
      <w:r w:rsidRPr="00E87478">
        <w:t xml:space="preserve">, </w:t>
      </w:r>
      <w:r w:rsidRPr="00E87478">
        <w:rPr>
          <w:color w:val="000000"/>
        </w:rPr>
        <w:t xml:space="preserve">с приложением документов, подтверждающих отправку по ТКС, </w:t>
      </w:r>
      <w:r w:rsidRPr="004B2CCB">
        <w:rPr>
          <w:color w:val="000000"/>
        </w:rPr>
        <w:t>либо уведомление о применении упрощенной системы налогообложения (с отметкой налогового органа);</w:t>
      </w:r>
    </w:p>
    <w:p w:rsidR="00E87478" w:rsidRPr="0051037C" w:rsidRDefault="00E87478" w:rsidP="000A34A5">
      <w:pPr>
        <w:pStyle w:val="a3"/>
        <w:numPr>
          <w:ilvl w:val="0"/>
          <w:numId w:val="4"/>
        </w:numPr>
        <w:ind w:left="0" w:firstLine="0"/>
        <w:jc w:val="both"/>
      </w:pPr>
      <w:r w:rsidRPr="00E87478">
        <w:rPr>
          <w:color w:val="000000"/>
        </w:rPr>
        <w:t>Документы, подтверждающие юридический адрес контрагента (документы</w:t>
      </w:r>
      <w:r>
        <w:rPr>
          <w:color w:val="000000"/>
        </w:rPr>
        <w:t xml:space="preserve"> о праве собственности или действующий договор аренды с приложением акта приема-передачи)</w:t>
      </w:r>
      <w:r w:rsidRPr="0051037C">
        <w:rPr>
          <w:color w:val="000000"/>
        </w:rPr>
        <w:t>.</w:t>
      </w:r>
    </w:p>
    <w:p w:rsidR="00E87478" w:rsidRDefault="00E87478" w:rsidP="000A34A5">
      <w:pPr>
        <w:pStyle w:val="a3"/>
        <w:numPr>
          <w:ilvl w:val="0"/>
          <w:numId w:val="4"/>
        </w:numPr>
        <w:ind w:left="0" w:firstLine="0"/>
        <w:jc w:val="both"/>
      </w:pPr>
      <w:r w:rsidRPr="0051037C">
        <w:rPr>
          <w:color w:val="000000"/>
        </w:rPr>
        <w:t>Документ (-ы), подтверждающий наличие материальных ресурсов у контрагента (например, сведения об основных средствах, сведения об оборудования, договор аренды имущества (складских, производственных помещений, транспортных средств и т.п.))</w:t>
      </w:r>
      <w:r w:rsidRPr="0051037C">
        <w:t>.</w:t>
      </w:r>
    </w:p>
    <w:p w:rsidR="00D72AE0" w:rsidRPr="004B2CCB" w:rsidRDefault="00D72AE0" w:rsidP="000A34A5">
      <w:pPr>
        <w:pStyle w:val="a3"/>
        <w:numPr>
          <w:ilvl w:val="0"/>
          <w:numId w:val="4"/>
        </w:numPr>
        <w:ind w:left="0" w:firstLine="0"/>
        <w:jc w:val="both"/>
        <w:rPr>
          <w:b/>
        </w:rPr>
      </w:pPr>
      <w:proofErr w:type="spellStart"/>
      <w:r>
        <w:rPr>
          <w:color w:val="000000"/>
        </w:rPr>
        <w:t>оборотно</w:t>
      </w:r>
      <w:proofErr w:type="spellEnd"/>
      <w:r>
        <w:rPr>
          <w:color w:val="000000"/>
        </w:rPr>
        <w:t>-сальдовая ведомость с расшифровкой 01 счета, заверенная подписью и печатью</w:t>
      </w:r>
      <w:r w:rsidR="004B2CCB">
        <w:rPr>
          <w:color w:val="000000"/>
        </w:rPr>
        <w:t xml:space="preserve"> – </w:t>
      </w:r>
      <w:r w:rsidR="004B2CCB" w:rsidRPr="004B2CCB">
        <w:rPr>
          <w:b/>
          <w:color w:val="000000"/>
          <w:u w:val="single"/>
        </w:rPr>
        <w:t>запрашивать у всех контрагентов</w:t>
      </w:r>
    </w:p>
    <w:p w:rsidR="00D72AE0" w:rsidRPr="004B2CCB" w:rsidRDefault="00D72AE0" w:rsidP="000A34A5">
      <w:pPr>
        <w:pStyle w:val="a3"/>
        <w:numPr>
          <w:ilvl w:val="0"/>
          <w:numId w:val="4"/>
        </w:numPr>
        <w:ind w:left="0" w:firstLine="0"/>
        <w:jc w:val="both"/>
        <w:rPr>
          <w:b/>
        </w:rPr>
      </w:pPr>
      <w:proofErr w:type="spellStart"/>
      <w:r w:rsidRPr="00E55B0E">
        <w:rPr>
          <w:color w:val="000000"/>
        </w:rPr>
        <w:t>оборотно</w:t>
      </w:r>
      <w:proofErr w:type="spellEnd"/>
      <w:r w:rsidRPr="00E55B0E">
        <w:rPr>
          <w:color w:val="000000"/>
        </w:rPr>
        <w:t xml:space="preserve">-сальдовая ведомость с расшифровкой 10 счета, заверенная подписью и печатью </w:t>
      </w:r>
      <w:r w:rsidR="004B2CCB">
        <w:rPr>
          <w:color w:val="000000"/>
        </w:rPr>
        <w:t xml:space="preserve">– </w:t>
      </w:r>
      <w:r w:rsidR="004B2CCB" w:rsidRPr="004B2CCB">
        <w:rPr>
          <w:b/>
          <w:color w:val="000000"/>
          <w:u w:val="single"/>
        </w:rPr>
        <w:t>запрашивать у поставщиков- производителей товара</w:t>
      </w:r>
    </w:p>
    <w:p w:rsidR="00D72AE0" w:rsidRPr="004B2CCB" w:rsidRDefault="00D72AE0" w:rsidP="000A34A5">
      <w:pPr>
        <w:pStyle w:val="a3"/>
        <w:numPr>
          <w:ilvl w:val="0"/>
          <w:numId w:val="4"/>
        </w:numPr>
        <w:ind w:left="0" w:firstLine="0"/>
        <w:jc w:val="both"/>
        <w:rPr>
          <w:b/>
        </w:rPr>
      </w:pPr>
      <w:proofErr w:type="spellStart"/>
      <w:r w:rsidRPr="00E55B0E">
        <w:rPr>
          <w:color w:val="000000"/>
        </w:rPr>
        <w:t>оборотно</w:t>
      </w:r>
      <w:proofErr w:type="spellEnd"/>
      <w:r w:rsidRPr="00E55B0E">
        <w:rPr>
          <w:color w:val="000000"/>
        </w:rPr>
        <w:t>-сальдовая ведомость с расшифровкой 41 счета, заверенная подписью и печатью</w:t>
      </w:r>
      <w:r w:rsidR="004B2CCB">
        <w:rPr>
          <w:color w:val="000000"/>
        </w:rPr>
        <w:t xml:space="preserve"> – </w:t>
      </w:r>
      <w:r w:rsidR="004B2CCB" w:rsidRPr="004B2CCB">
        <w:rPr>
          <w:b/>
          <w:color w:val="000000"/>
          <w:u w:val="single"/>
        </w:rPr>
        <w:t>запрашивать у поставщиков- дилеров, представителей Поставщика</w:t>
      </w:r>
    </w:p>
    <w:p w:rsidR="00E55B0E" w:rsidRPr="004B2CCB" w:rsidRDefault="00E55B0E" w:rsidP="000A34A5">
      <w:pPr>
        <w:pStyle w:val="a3"/>
        <w:numPr>
          <w:ilvl w:val="0"/>
          <w:numId w:val="4"/>
        </w:numPr>
        <w:ind w:left="0" w:firstLine="0"/>
        <w:jc w:val="both"/>
        <w:rPr>
          <w:b/>
        </w:rPr>
      </w:pPr>
      <w:proofErr w:type="spellStart"/>
      <w:r w:rsidRPr="00E55B0E">
        <w:rPr>
          <w:color w:val="000000"/>
        </w:rPr>
        <w:t>оборотно</w:t>
      </w:r>
      <w:proofErr w:type="spellEnd"/>
      <w:r w:rsidRPr="00E55B0E">
        <w:rPr>
          <w:color w:val="000000"/>
        </w:rPr>
        <w:t>-сальдовая ведомость с расшифровкой 4</w:t>
      </w:r>
      <w:r>
        <w:rPr>
          <w:color w:val="000000"/>
        </w:rPr>
        <w:t>3</w:t>
      </w:r>
      <w:r w:rsidRPr="00E55B0E">
        <w:rPr>
          <w:color w:val="000000"/>
        </w:rPr>
        <w:t xml:space="preserve"> счета, заверенная подписью и печатью</w:t>
      </w:r>
      <w:r w:rsidR="004B2CCB">
        <w:rPr>
          <w:color w:val="000000"/>
        </w:rPr>
        <w:t xml:space="preserve"> – </w:t>
      </w:r>
      <w:r w:rsidR="004B2CCB" w:rsidRPr="004B2CCB">
        <w:rPr>
          <w:b/>
          <w:color w:val="000000"/>
          <w:u w:val="single"/>
        </w:rPr>
        <w:t>запрашивать у поставщиков- производителей товара</w:t>
      </w:r>
    </w:p>
    <w:p w:rsidR="007A1683" w:rsidRPr="0051037C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 w:rsidRPr="00D72AE0">
        <w:rPr>
          <w:color w:val="000000"/>
        </w:rPr>
        <w:t>Документ, подтверждающий, что контрагент является дистрибьютором, дилером, официальным представителем, изготовителем товаров (работ, услуг)</w:t>
      </w:r>
      <w:r w:rsidRPr="0051037C">
        <w:t>.</w:t>
      </w:r>
    </w:p>
    <w:p w:rsidR="007A1683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 w:rsidRPr="0051037C">
        <w:t>Копия Согласия на признание сведений, составляющих налоговую тайну, общедоступными</w:t>
      </w:r>
      <w:r w:rsidR="00652A37" w:rsidRPr="0051037C">
        <w:t xml:space="preserve"> </w:t>
      </w:r>
      <w:r w:rsidR="00652A37" w:rsidRPr="0051037C">
        <w:rPr>
          <w:b/>
        </w:rPr>
        <w:t>в отношении сведений о наличии (урегулировании/</w:t>
      </w:r>
      <w:proofErr w:type="spellStart"/>
      <w:r w:rsidR="00652A37" w:rsidRPr="0051037C">
        <w:rPr>
          <w:b/>
        </w:rPr>
        <w:t>неурегулировании</w:t>
      </w:r>
      <w:proofErr w:type="spellEnd"/>
      <w:r w:rsidR="00652A37" w:rsidRPr="0051037C">
        <w:rPr>
          <w:b/>
        </w:rPr>
        <w:t>) несформированного источника по цепочке Поставщиков товаров (работ/услуг) для принятия к вычету сумм НДС</w:t>
      </w:r>
      <w:r w:rsidR="00652A37" w:rsidRPr="0051037C">
        <w:t xml:space="preserve"> сроком действия не позднее начала календарного квартала, в котором заключен настоящий Договор, бессрочно</w:t>
      </w:r>
      <w:r w:rsidRPr="0051037C">
        <w:t xml:space="preserve"> и квитанция о при</w:t>
      </w:r>
      <w:r w:rsidR="004B2CCB">
        <w:t xml:space="preserve">емке Согласия налоговым органом – </w:t>
      </w:r>
      <w:r w:rsidR="004B2CCB" w:rsidRPr="004B2CCB">
        <w:rPr>
          <w:b/>
          <w:u w:val="single"/>
        </w:rPr>
        <w:t>если контрагент находится Общей системе налогообложения.</w:t>
      </w:r>
    </w:p>
    <w:p w:rsidR="008E0A07" w:rsidRDefault="007A1683" w:rsidP="000A34A5">
      <w:pPr>
        <w:pStyle w:val="a3"/>
        <w:numPr>
          <w:ilvl w:val="0"/>
          <w:numId w:val="4"/>
        </w:numPr>
        <w:ind w:left="0" w:firstLine="0"/>
        <w:jc w:val="both"/>
      </w:pPr>
      <w:r w:rsidRPr="0051037C">
        <w:t>Справка об отсутствии задолженности перед бюджетом, подписанная ЭЦП налогового органа (запрашивается через ТКС, предоставляется в течении 2-3 часов в электронном виде).</w:t>
      </w:r>
    </w:p>
    <w:p w:rsidR="008E0A07" w:rsidRPr="00E55B0E" w:rsidRDefault="008E0A07" w:rsidP="000A34A5">
      <w:pPr>
        <w:pStyle w:val="a3"/>
        <w:numPr>
          <w:ilvl w:val="0"/>
          <w:numId w:val="4"/>
        </w:numPr>
        <w:spacing w:line="256" w:lineRule="auto"/>
        <w:ind w:left="0" w:firstLine="0"/>
        <w:jc w:val="both"/>
      </w:pPr>
      <w:r w:rsidRPr="00E55B0E">
        <w:t>Свидетельство о СРО, Договор страхования ответственности (для договоров на выполнение СМР или проектирование)</w:t>
      </w:r>
    </w:p>
    <w:p w:rsidR="00F7588F" w:rsidRDefault="00C05C51" w:rsidP="000A34A5">
      <w:pPr>
        <w:pStyle w:val="a3"/>
        <w:numPr>
          <w:ilvl w:val="0"/>
          <w:numId w:val="4"/>
        </w:numPr>
        <w:ind w:left="0" w:firstLine="0"/>
        <w:jc w:val="both"/>
      </w:pPr>
      <w:r w:rsidRPr="0051037C">
        <w:t>Заявление о добросовестности</w:t>
      </w:r>
    </w:p>
    <w:p w:rsidR="000A34A5" w:rsidRDefault="000A34A5" w:rsidP="000A34A5">
      <w:pPr>
        <w:jc w:val="both"/>
      </w:pPr>
    </w:p>
    <w:p w:rsidR="000A34A5" w:rsidRDefault="000A34A5" w:rsidP="000A34A5">
      <w:pPr>
        <w:jc w:val="both"/>
      </w:pPr>
    </w:p>
    <w:p w:rsidR="000A34A5" w:rsidRPr="004B2CCB" w:rsidRDefault="000A34A5" w:rsidP="000A34A5">
      <w:pPr>
        <w:pStyle w:val="a3"/>
        <w:ind w:left="0"/>
        <w:jc w:val="center"/>
        <w:rPr>
          <w:b/>
        </w:rPr>
      </w:pPr>
      <w:r w:rsidRPr="004B2CCB">
        <w:rPr>
          <w:b/>
        </w:rPr>
        <w:lastRenderedPageBreak/>
        <w:t xml:space="preserve">Перечень документов для </w:t>
      </w:r>
      <w:r>
        <w:rPr>
          <w:b/>
        </w:rPr>
        <w:t xml:space="preserve">физических </w:t>
      </w:r>
      <w:r w:rsidRPr="004B2CCB">
        <w:rPr>
          <w:b/>
        </w:rPr>
        <w:t>лиц</w:t>
      </w:r>
      <w:r>
        <w:rPr>
          <w:b/>
        </w:rPr>
        <w:t xml:space="preserve">, </w:t>
      </w:r>
      <w:proofErr w:type="spellStart"/>
      <w:r>
        <w:rPr>
          <w:b/>
        </w:rPr>
        <w:t>самозанятых</w:t>
      </w:r>
      <w:proofErr w:type="spellEnd"/>
      <w:r>
        <w:rPr>
          <w:b/>
        </w:rPr>
        <w:t xml:space="preserve"> и индивидуальных предпринимателей</w:t>
      </w:r>
      <w:r w:rsidRPr="004B2CCB">
        <w:rPr>
          <w:b/>
        </w:rPr>
        <w:t>.</w:t>
      </w:r>
    </w:p>
    <w:p w:rsidR="000A34A5" w:rsidRDefault="000A34A5" w:rsidP="000A34A5">
      <w:pPr>
        <w:jc w:val="both"/>
      </w:pPr>
    </w:p>
    <w:p w:rsidR="000A34A5" w:rsidRPr="007A1683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Свидетельство о государственной регистрации </w:t>
      </w:r>
      <w:r>
        <w:rPr>
          <w:color w:val="000000"/>
        </w:rPr>
        <w:t>индивидуального предпринимателя</w:t>
      </w:r>
      <w:r w:rsidRPr="00F6420B">
        <w:rPr>
          <w:color w:val="000000"/>
        </w:rPr>
        <w:t>.</w:t>
      </w:r>
    </w:p>
    <w:p w:rsidR="000A34A5" w:rsidRPr="007A1683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Свидетельство о </w:t>
      </w:r>
      <w:r w:rsidRPr="00F6420B">
        <w:rPr>
          <w:color w:val="000000"/>
        </w:rPr>
        <w:t>постановке на учет в налоговом органе</w:t>
      </w:r>
      <w:r>
        <w:rPr>
          <w:color w:val="000000"/>
        </w:rPr>
        <w:t xml:space="preserve"> (ИНН)</w:t>
      </w:r>
      <w:r w:rsidRPr="00F6420B">
        <w:rPr>
          <w:color w:val="000000"/>
        </w:rPr>
        <w:t>.</w:t>
      </w:r>
    </w:p>
    <w:p w:rsidR="000A34A5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>Копия паспорта (разворот с фото и данные о прописке).</w:t>
      </w:r>
    </w:p>
    <w:p w:rsidR="000A34A5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Страховое свидетельство (СНИЛС) </w:t>
      </w:r>
      <w:r w:rsidRPr="000A34A5">
        <w:rPr>
          <w:b/>
        </w:rPr>
        <w:t xml:space="preserve">– </w:t>
      </w:r>
      <w:r w:rsidRPr="000A34A5">
        <w:rPr>
          <w:b/>
          <w:u w:val="single"/>
        </w:rPr>
        <w:t>для физ. лиц.</w:t>
      </w:r>
    </w:p>
    <w:p w:rsidR="000A34A5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Документы об образовании – </w:t>
      </w:r>
      <w:r w:rsidRPr="000A34A5">
        <w:rPr>
          <w:b/>
          <w:u w:val="single"/>
        </w:rPr>
        <w:t>для физ. лиц.</w:t>
      </w:r>
    </w:p>
    <w:p w:rsidR="000A34A5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t>Карточка с образцами подписей индивидуального предпринимателя, и оттиска печати контрагента или иной документ, содержащий указанную информацию.</w:t>
      </w:r>
    </w:p>
    <w:p w:rsidR="000A34A5" w:rsidRPr="007A1683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>
        <w:rPr>
          <w:color w:val="000000"/>
        </w:rPr>
        <w:t>Расчет ф. 6-НДФЛ, расчет по страховым взносам за 2021 год, с приложением документов, подтверждающих отправку по ТКС.</w:t>
      </w:r>
    </w:p>
    <w:p w:rsidR="000A34A5" w:rsidRPr="0051037C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 w:rsidRPr="0051037C">
        <w:rPr>
          <w:color w:val="000000"/>
        </w:rPr>
        <w:t>Документ (-ы), подтверждающий наличие материальных ресурсов у контрагента (например, сведения об основных средствах, сведения об оборудования, договор аренды имущества (складских, производственных помещений, транспортных средств и т.п.))</w:t>
      </w:r>
      <w:r w:rsidRPr="0051037C">
        <w:t>.</w:t>
      </w:r>
    </w:p>
    <w:p w:rsidR="000A34A5" w:rsidRPr="0051037C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 w:rsidRPr="0051037C">
        <w:rPr>
          <w:color w:val="000000"/>
        </w:rPr>
        <w:t>Документ, подтверждающий, что контрагент является дистрибьютором, дилером, официальным представителем, изготовителем товаров (работ, услуг)</w:t>
      </w:r>
      <w:r w:rsidRPr="0051037C">
        <w:t>.</w:t>
      </w:r>
    </w:p>
    <w:p w:rsidR="000A34A5" w:rsidRPr="0051037C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 w:rsidRPr="0051037C">
        <w:t xml:space="preserve">Копия Согласия на признание сведений, составляющих налоговую тайну, общедоступными </w:t>
      </w:r>
      <w:r w:rsidRPr="0051037C">
        <w:rPr>
          <w:b/>
        </w:rPr>
        <w:t>в отношении сведений о наличии (урегулировании/</w:t>
      </w:r>
      <w:proofErr w:type="spellStart"/>
      <w:r w:rsidRPr="0051037C">
        <w:rPr>
          <w:b/>
        </w:rPr>
        <w:t>неурегулировании</w:t>
      </w:r>
      <w:proofErr w:type="spellEnd"/>
      <w:r w:rsidRPr="0051037C">
        <w:rPr>
          <w:b/>
        </w:rPr>
        <w:t>) несформированного источника по цепочке Поставщиков товаров (работ/услуг) для принятия к вычету сумм НДС</w:t>
      </w:r>
      <w:r w:rsidRPr="0051037C">
        <w:t xml:space="preserve"> сроком действия не позднее начала календарного квартала, в котором заключен настоящий Договор, бессрочно и квитанция о приемке Согласия налоговым органом</w:t>
      </w:r>
      <w:r>
        <w:t xml:space="preserve"> - </w:t>
      </w:r>
      <w:r w:rsidRPr="004B2CCB">
        <w:rPr>
          <w:b/>
          <w:u w:val="single"/>
        </w:rPr>
        <w:t xml:space="preserve">если </w:t>
      </w:r>
      <w:r>
        <w:rPr>
          <w:b/>
          <w:u w:val="single"/>
        </w:rPr>
        <w:t xml:space="preserve">индивидуальный предприниматель </w:t>
      </w:r>
      <w:r w:rsidRPr="004B2CCB">
        <w:rPr>
          <w:b/>
          <w:u w:val="single"/>
        </w:rPr>
        <w:t>находится</w:t>
      </w:r>
      <w:r w:rsidR="00704BDF">
        <w:rPr>
          <w:b/>
          <w:u w:val="single"/>
        </w:rPr>
        <w:t xml:space="preserve"> на</w:t>
      </w:r>
      <w:r w:rsidRPr="004B2CCB">
        <w:rPr>
          <w:b/>
          <w:u w:val="single"/>
        </w:rPr>
        <w:t xml:space="preserve"> Общей сис</w:t>
      </w:r>
      <w:bookmarkStart w:id="0" w:name="_GoBack"/>
      <w:bookmarkEnd w:id="0"/>
      <w:r w:rsidRPr="004B2CCB">
        <w:rPr>
          <w:b/>
          <w:u w:val="single"/>
        </w:rPr>
        <w:t xml:space="preserve">теме </w:t>
      </w:r>
      <w:proofErr w:type="gramStart"/>
      <w:r w:rsidRPr="004B2CCB">
        <w:rPr>
          <w:b/>
          <w:u w:val="single"/>
        </w:rPr>
        <w:t>налогообложения.</w:t>
      </w:r>
      <w:r w:rsidRPr="0051037C">
        <w:t>.</w:t>
      </w:r>
      <w:proofErr w:type="gramEnd"/>
    </w:p>
    <w:p w:rsidR="000A34A5" w:rsidRPr="0051037C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 w:rsidRPr="0051037C">
        <w:t>Справка об отсутствии задолженности перед бюджетом, подписанная ЭЦП налогового органа (запрашивается через ТКС, предоставляется в течении 2-3 часов в электронном виде).</w:t>
      </w:r>
    </w:p>
    <w:p w:rsidR="000A34A5" w:rsidRPr="0051037C" w:rsidRDefault="000A34A5" w:rsidP="000A34A5">
      <w:pPr>
        <w:pStyle w:val="a3"/>
        <w:numPr>
          <w:ilvl w:val="0"/>
          <w:numId w:val="2"/>
        </w:numPr>
        <w:ind w:left="0" w:firstLine="0"/>
        <w:jc w:val="both"/>
      </w:pPr>
      <w:r w:rsidRPr="0051037C">
        <w:t>Заявление о добросовестности</w:t>
      </w:r>
    </w:p>
    <w:p w:rsidR="000A34A5" w:rsidRPr="00B73BE3" w:rsidRDefault="000A34A5" w:rsidP="000A34A5">
      <w:pPr>
        <w:pStyle w:val="a3"/>
        <w:ind w:left="993"/>
        <w:jc w:val="both"/>
      </w:pPr>
    </w:p>
    <w:sectPr w:rsidR="000A34A5" w:rsidRPr="00B7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2811"/>
    <w:multiLevelType w:val="hybridMultilevel"/>
    <w:tmpl w:val="7FF8DE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92865"/>
    <w:multiLevelType w:val="hybridMultilevel"/>
    <w:tmpl w:val="B36E2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D5111"/>
    <w:multiLevelType w:val="hybridMultilevel"/>
    <w:tmpl w:val="702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E"/>
    <w:rsid w:val="00012158"/>
    <w:rsid w:val="00042CB6"/>
    <w:rsid w:val="000A34A5"/>
    <w:rsid w:val="000D35EE"/>
    <w:rsid w:val="00174285"/>
    <w:rsid w:val="00486F54"/>
    <w:rsid w:val="004B2CCB"/>
    <w:rsid w:val="0051037C"/>
    <w:rsid w:val="00524502"/>
    <w:rsid w:val="005D044C"/>
    <w:rsid w:val="00633499"/>
    <w:rsid w:val="00652A37"/>
    <w:rsid w:val="006B050B"/>
    <w:rsid w:val="006B5EEF"/>
    <w:rsid w:val="006E2EAB"/>
    <w:rsid w:val="00704BDF"/>
    <w:rsid w:val="00785473"/>
    <w:rsid w:val="007A1683"/>
    <w:rsid w:val="0084767C"/>
    <w:rsid w:val="008E0A07"/>
    <w:rsid w:val="00965662"/>
    <w:rsid w:val="00A6724E"/>
    <w:rsid w:val="00A83B5D"/>
    <w:rsid w:val="00B73BE3"/>
    <w:rsid w:val="00BA1A11"/>
    <w:rsid w:val="00C05C51"/>
    <w:rsid w:val="00CE5D7D"/>
    <w:rsid w:val="00D72AE0"/>
    <w:rsid w:val="00E060BA"/>
    <w:rsid w:val="00E07539"/>
    <w:rsid w:val="00E55B0E"/>
    <w:rsid w:val="00E87478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B5F2-FC2E-48A0-9FBE-BDAF567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 Антон Александрович</dc:creator>
  <cp:keywords/>
  <dc:description/>
  <cp:lastModifiedBy>Лыжин Антон Александрович</cp:lastModifiedBy>
  <cp:revision>30</cp:revision>
  <dcterms:created xsi:type="dcterms:W3CDTF">2021-03-17T11:08:00Z</dcterms:created>
  <dcterms:modified xsi:type="dcterms:W3CDTF">2022-09-16T09:41:00Z</dcterms:modified>
</cp:coreProperties>
</file>